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center"/>
        <w:rPr>
          <w:rFonts w:hint="eastAsia" w:ascii="宋体" w:hAnsi="宋体" w:cs="宋体"/>
          <w:b/>
          <w:kern w:val="0"/>
          <w:sz w:val="36"/>
          <w:szCs w:val="36"/>
        </w:rPr>
      </w:pPr>
      <w:r>
        <w:rPr>
          <w:rFonts w:hint="eastAsia" w:ascii="宋体" w:hAnsi="宋体" w:cs="宋体"/>
          <w:b/>
          <w:kern w:val="0"/>
          <w:sz w:val="36"/>
          <w:szCs w:val="36"/>
        </w:rPr>
        <w:t>招标公告</w:t>
      </w:r>
    </w:p>
    <w:p>
      <w:pPr>
        <w:ind w:right="420"/>
        <w:jc w:val="center"/>
        <w:rPr>
          <w:rFonts w:hint="eastAsia" w:ascii="宋体" w:hAnsi="宋体" w:cs="宋体"/>
          <w:b/>
          <w:kern w:val="0"/>
          <w:sz w:val="36"/>
          <w:szCs w:val="36"/>
        </w:rPr>
      </w:pPr>
    </w:p>
    <w:p>
      <w:pPr>
        <w:spacing w:line="360" w:lineRule="auto"/>
        <w:ind w:right="420"/>
        <w:rPr>
          <w:rFonts w:hint="eastAsia" w:ascii="宋体" w:hAnsi="宋体" w:cs="宋体"/>
          <w:b/>
          <w:kern w:val="0"/>
          <w:sz w:val="24"/>
        </w:rPr>
      </w:pPr>
      <w:r>
        <w:rPr>
          <w:rFonts w:hint="eastAsia" w:ascii="宋体" w:hAnsi="宋体" w:cs="宋体"/>
          <w:b/>
          <w:kern w:val="0"/>
          <w:sz w:val="24"/>
          <w:u w:val="single"/>
        </w:rPr>
        <w:t xml:space="preserve">                            (填写投标单位名称)</w:t>
      </w:r>
      <w:r>
        <w:rPr>
          <w:rFonts w:hint="eastAsia" w:ascii="宋体" w:hAnsi="宋体" w:cs="宋体"/>
          <w:b/>
          <w:kern w:val="0"/>
          <w:sz w:val="24"/>
        </w:rPr>
        <w:t>：</w:t>
      </w:r>
    </w:p>
    <w:p>
      <w:pPr>
        <w:spacing w:line="360" w:lineRule="auto"/>
        <w:ind w:right="420" w:firstLine="480" w:firstLineChars="200"/>
        <w:rPr>
          <w:rFonts w:ascii="宋体" w:hAnsi="宋体"/>
          <w:sz w:val="24"/>
        </w:rPr>
      </w:pPr>
      <w:r>
        <w:rPr>
          <w:rFonts w:hint="eastAsia" w:ascii="宋体" w:hAnsi="宋体" w:cs="宋体"/>
          <w:sz w:val="24"/>
          <w:u w:val="single"/>
        </w:rPr>
        <w:t>成都西雅美途外国语联合学校燃气热水机组及配套工程施工</w:t>
      </w:r>
      <w:r>
        <w:rPr>
          <w:rFonts w:hint="eastAsia" w:ascii="宋体" w:hAnsi="宋体" w:cs="宋体"/>
          <w:color w:val="222222"/>
          <w:kern w:val="0"/>
          <w:sz w:val="24"/>
        </w:rPr>
        <w:t>招标项目已</w:t>
      </w:r>
      <w:r>
        <w:rPr>
          <w:rFonts w:hint="eastAsia" w:ascii="宋体" w:hAnsi="宋体" w:cs="宋体"/>
          <w:kern w:val="0"/>
          <w:sz w:val="24"/>
        </w:rPr>
        <w:t>经我校相关部门批准，资金已落实，现邀请符合资质条件施工单位前来投标，有关要求如下：</w:t>
      </w:r>
    </w:p>
    <w:p>
      <w:pPr>
        <w:widowControl/>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一、项目概况与招标范围</w:t>
      </w:r>
    </w:p>
    <w:p>
      <w:pPr>
        <w:widowControl/>
        <w:spacing w:line="360" w:lineRule="auto"/>
        <w:ind w:firstLine="480" w:firstLineChars="200"/>
        <w:jc w:val="left"/>
        <w:rPr>
          <w:rFonts w:ascii="宋体" w:hAnsi="宋体"/>
          <w:sz w:val="24"/>
          <w:u w:val="single"/>
        </w:rPr>
      </w:pPr>
      <w:r>
        <w:rPr>
          <w:rFonts w:hint="eastAsia" w:ascii="宋体" w:hAnsi="宋体" w:cs="宋体"/>
          <w:kern w:val="0"/>
          <w:sz w:val="24"/>
        </w:rPr>
        <w:t>1、工程名称:</w:t>
      </w:r>
      <w:r>
        <w:rPr>
          <w:rFonts w:hint="eastAsia" w:ascii="宋体" w:hAnsi="宋体"/>
          <w:color w:val="000000"/>
          <w:sz w:val="24"/>
          <w:u w:val="single"/>
        </w:rPr>
        <w:t xml:space="preserve"> </w:t>
      </w:r>
      <w:r>
        <w:rPr>
          <w:rFonts w:hint="eastAsia" w:ascii="宋体" w:hAnsi="宋体" w:cs="宋体"/>
          <w:sz w:val="24"/>
          <w:u w:val="single"/>
        </w:rPr>
        <w:t>成都西雅美途外国语联合学校燃气热水机组采购及安装工程</w:t>
      </w:r>
    </w:p>
    <w:p>
      <w:pPr>
        <w:rPr>
          <w:rFonts w:hint="eastAsia"/>
          <w:sz w:val="28"/>
          <w:szCs w:val="28"/>
        </w:rPr>
      </w:pPr>
      <w:r>
        <w:rPr>
          <w:rFonts w:hint="eastAsia" w:ascii="宋体" w:hAnsi="宋体" w:cs="宋体"/>
          <w:kern w:val="0"/>
          <w:sz w:val="24"/>
        </w:rPr>
        <w:t xml:space="preserve">    2、招标地址：</w:t>
      </w:r>
      <w:r>
        <w:rPr>
          <w:rFonts w:hint="eastAsia"/>
          <w:sz w:val="24"/>
        </w:rPr>
        <w:t>成都市双流区西航港街道办事处大同路成都西雅美途外国语联合学校</w:t>
      </w:r>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3.招标范围：</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燃气常压热水机组(锅炉)采购及安装、不锈钢保温热水箱、</w:t>
      </w:r>
      <w:r>
        <w:rPr>
          <w:rFonts w:hint="eastAsia" w:ascii="宋体" w:hAnsi="宋体"/>
          <w:sz w:val="24"/>
        </w:rPr>
        <w:t>原旧锅炉房及锅炉房内相应设置拆除及垃圾清理</w:t>
      </w:r>
      <w:r>
        <w:rPr>
          <w:rFonts w:hint="eastAsia" w:ascii="宋体" w:hAnsi="宋体" w:cs="宋体"/>
          <w:color w:val="000000"/>
          <w:kern w:val="0"/>
          <w:sz w:val="24"/>
        </w:rPr>
        <w:t>；</w:t>
      </w:r>
      <w:r>
        <w:rPr>
          <w:rFonts w:hint="eastAsia" w:ascii="宋体" w:hAnsi="宋体"/>
          <w:sz w:val="24"/>
        </w:rPr>
        <w:t>所有的设施设备运输、安装、调试、单机运行、联机试运行、验收等范围。</w:t>
      </w:r>
    </w:p>
    <w:p>
      <w:pPr>
        <w:spacing w:line="360" w:lineRule="auto"/>
        <w:ind w:firstLine="480" w:firstLineChars="200"/>
        <w:rPr>
          <w:rFonts w:hint="eastAsia" w:ascii="宋体" w:hAnsi="宋体"/>
          <w:sz w:val="24"/>
        </w:rPr>
      </w:pPr>
      <w:r>
        <w:rPr>
          <w:rFonts w:hint="eastAsia" w:ascii="宋体" w:hAnsi="宋体"/>
          <w:sz w:val="24"/>
        </w:rPr>
        <w:t>4、工期：</w:t>
      </w:r>
      <w:r>
        <w:rPr>
          <w:rFonts w:hint="eastAsia" w:ascii="宋体" w:hAnsi="宋体"/>
          <w:sz w:val="24"/>
          <w:u w:val="single"/>
        </w:rPr>
        <w:t xml:space="preserve">  35 </w:t>
      </w:r>
      <w:r>
        <w:rPr>
          <w:rFonts w:hint="eastAsia" w:ascii="宋体" w:hAnsi="宋体"/>
          <w:sz w:val="24"/>
        </w:rPr>
        <w:t xml:space="preserve"> 日历天（采购、安装、调试、验收合格、联机试运行合格等所有工作）；</w:t>
      </w:r>
    </w:p>
    <w:p>
      <w:pPr>
        <w:widowControl/>
        <w:spacing w:line="360" w:lineRule="auto"/>
        <w:ind w:firstLine="480" w:firstLineChars="200"/>
        <w:jc w:val="left"/>
        <w:rPr>
          <w:rFonts w:hint="eastAsia" w:ascii="宋体" w:hAnsi="宋体" w:cs="宋体"/>
          <w:kern w:val="0"/>
          <w:sz w:val="24"/>
        </w:rPr>
      </w:pPr>
      <w:r>
        <w:rPr>
          <w:rFonts w:hint="eastAsia" w:ascii="宋体" w:hAnsi="宋体"/>
          <w:sz w:val="24"/>
        </w:rPr>
        <w:t>5质量标准：</w:t>
      </w:r>
      <w:r>
        <w:rPr>
          <w:rFonts w:hint="eastAsia" w:ascii="宋体" w:hAnsi="宋体"/>
          <w:bCs/>
          <w:sz w:val="24"/>
        </w:rPr>
        <w:t>符合国家现行质量验收标准要求达到合格标准</w:t>
      </w:r>
      <w:r>
        <w:rPr>
          <w:rFonts w:hint="eastAsia" w:ascii="宋体" w:hAnsi="宋体"/>
          <w:sz w:val="24"/>
        </w:rPr>
        <w:t>。</w:t>
      </w:r>
    </w:p>
    <w:p>
      <w:pPr>
        <w:spacing w:line="360" w:lineRule="auto"/>
        <w:ind w:firstLine="482" w:firstLineChars="200"/>
        <w:rPr>
          <w:rFonts w:hint="eastAsia" w:ascii="宋体" w:hAnsi="宋体"/>
          <w:b/>
          <w:sz w:val="24"/>
          <w:lang w:val="zh-CN"/>
        </w:rPr>
      </w:pPr>
      <w:r>
        <w:rPr>
          <w:rFonts w:hint="eastAsia" w:ascii="宋体" w:hAnsi="宋体"/>
          <w:b/>
          <w:sz w:val="24"/>
          <w:lang w:val="zh-CN"/>
        </w:rPr>
        <w:t>二、投标人资格要求</w:t>
      </w:r>
    </w:p>
    <w:p>
      <w:pPr>
        <w:spacing w:line="360" w:lineRule="auto"/>
        <w:ind w:firstLine="482" w:firstLineChars="200"/>
        <w:rPr>
          <w:rFonts w:hint="eastAsia" w:ascii="宋体" w:hAnsi="宋体"/>
          <w:b/>
          <w:sz w:val="24"/>
          <w:lang w:val="zh-CN"/>
        </w:rPr>
      </w:pPr>
      <w:r>
        <w:rPr>
          <w:rFonts w:hint="eastAsia" w:ascii="宋体" w:hAnsi="宋体"/>
          <w:b/>
          <w:sz w:val="24"/>
          <w:lang w:val="zh-CN"/>
        </w:rPr>
        <w:t>1、</w:t>
      </w:r>
      <w:r>
        <w:rPr>
          <w:rFonts w:hint="eastAsia" w:ascii="宋体" w:hAnsi="宋体"/>
          <w:color w:val="000000"/>
          <w:sz w:val="24"/>
        </w:rPr>
        <w:t>凡是在中华人民共和国境内注册取得营业执照，并符合本招标文件规定资格要求均可参加投标。</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zh-CN"/>
        </w:rPr>
        <w:t>投标人注册资本金不少于100万元人民币.</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3、投标人必须具有履行合同所必需的财务、技术或生产、安装能力。</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4、</w:t>
      </w:r>
      <w:r>
        <w:rPr>
          <w:rFonts w:hint="eastAsia" w:ascii="宋体" w:hAnsi="宋体"/>
          <w:color w:val="000000"/>
          <w:sz w:val="24"/>
          <w:lang w:val="zh-CN"/>
        </w:rPr>
        <w:t>投标人应具有安装民用锅炉或热力设备项目的历史和业绩。</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5、投标人不得与招标人有任何的隶属关系或者其他利害关系。</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6、若招标货物有生产许可证要求的，投标人必须取得该货物的生产许可证。</w:t>
      </w:r>
    </w:p>
    <w:p>
      <w:pPr>
        <w:spacing w:line="360" w:lineRule="auto"/>
        <w:ind w:right="76" w:rightChars="36" w:firstLine="480" w:firstLineChars="200"/>
        <w:jc w:val="left"/>
        <w:rPr>
          <w:rFonts w:hint="eastAsia" w:ascii="宋体" w:hAnsi="宋体"/>
          <w:color w:val="000000"/>
          <w:sz w:val="24"/>
        </w:rPr>
      </w:pPr>
      <w:r>
        <w:rPr>
          <w:rFonts w:hint="eastAsia" w:ascii="宋体" w:hAnsi="宋体"/>
          <w:color w:val="000000"/>
          <w:sz w:val="24"/>
        </w:rPr>
        <w:t>7、投标人须提供可靠的售后服务和技术，备品和备件服务。</w:t>
      </w:r>
    </w:p>
    <w:p>
      <w:pPr>
        <w:autoSpaceDE w:val="0"/>
        <w:autoSpaceDN w:val="0"/>
        <w:adjustRightInd w:val="0"/>
        <w:spacing w:line="360" w:lineRule="auto"/>
        <w:ind w:firstLine="480" w:firstLineChars="200"/>
        <w:rPr>
          <w:rFonts w:hint="eastAsia" w:ascii="宋体" w:hAnsi="宋体"/>
          <w:color w:val="000000"/>
          <w:sz w:val="24"/>
          <w:lang w:val="zh-CN"/>
        </w:rPr>
      </w:pPr>
      <w:r>
        <w:rPr>
          <w:rFonts w:hint="eastAsia" w:ascii="宋体" w:hAnsi="宋体"/>
          <w:color w:val="000000"/>
          <w:sz w:val="24"/>
        </w:rPr>
        <w:t>8、</w:t>
      </w:r>
      <w:r>
        <w:rPr>
          <w:rFonts w:hint="eastAsia" w:ascii="宋体" w:hAnsi="宋体"/>
          <w:color w:val="000000"/>
          <w:sz w:val="24"/>
          <w:lang w:val="zh-CN"/>
        </w:rPr>
        <w:t>投标人信誉良好，在四川省内没有被相关主管部门取消投标资格。</w:t>
      </w:r>
    </w:p>
    <w:p>
      <w:pPr>
        <w:autoSpaceDE w:val="0"/>
        <w:autoSpaceDN w:val="0"/>
        <w:adjustRightInd w:val="0"/>
        <w:spacing w:line="360" w:lineRule="auto"/>
        <w:ind w:left="349" w:leftChars="166" w:firstLine="120" w:firstLineChars="50"/>
        <w:rPr>
          <w:rFonts w:hint="eastAsia" w:ascii="宋体" w:hAnsi="宋体"/>
          <w:color w:val="000000"/>
          <w:sz w:val="24"/>
          <w:lang w:val="zh-CN"/>
        </w:rPr>
      </w:pPr>
      <w:r>
        <w:rPr>
          <w:rFonts w:hint="eastAsia" w:ascii="宋体" w:hAnsi="宋体"/>
          <w:color w:val="000000"/>
          <w:sz w:val="24"/>
          <w:lang w:val="zh-CN"/>
        </w:rPr>
        <w:t>9、本项目不接受联合体投标。</w:t>
      </w:r>
    </w:p>
    <w:p>
      <w:pPr>
        <w:spacing w:line="360" w:lineRule="auto"/>
        <w:ind w:firstLine="482" w:firstLineChars="200"/>
        <w:rPr>
          <w:rFonts w:ascii="宋体" w:hAnsi="宋体"/>
          <w:b/>
          <w:color w:val="000000"/>
          <w:sz w:val="24"/>
        </w:rPr>
      </w:pPr>
      <w:r>
        <w:rPr>
          <w:rFonts w:hint="eastAsia" w:ascii="宋体" w:hAnsi="宋体"/>
          <w:b/>
          <w:color w:val="000000"/>
          <w:sz w:val="24"/>
        </w:rPr>
        <w:t>三、报名时须带相关资质材料</w:t>
      </w:r>
    </w:p>
    <w:p>
      <w:pPr>
        <w:spacing w:line="360" w:lineRule="auto"/>
        <w:ind w:firstLine="480" w:firstLineChars="200"/>
        <w:rPr>
          <w:rFonts w:hint="eastAsia" w:ascii="宋体" w:hAnsi="宋体" w:cs="宋体"/>
          <w:kern w:val="0"/>
          <w:sz w:val="24"/>
        </w:rPr>
      </w:pPr>
      <w:r>
        <w:rPr>
          <w:rFonts w:hint="eastAsia" w:ascii="宋体" w:hAnsi="宋体"/>
          <w:color w:val="000000"/>
          <w:sz w:val="24"/>
        </w:rPr>
        <w:t>1、</w:t>
      </w:r>
      <w:r>
        <w:rPr>
          <w:rFonts w:hint="eastAsia" w:ascii="宋体" w:hAnsi="宋体" w:cs="宋体"/>
          <w:kern w:val="0"/>
          <w:sz w:val="24"/>
        </w:rPr>
        <w:t>法定代表人授权委托书（法人直接报名不提供）；</w:t>
      </w:r>
    </w:p>
    <w:p>
      <w:pPr>
        <w:widowControl/>
        <w:spacing w:line="360" w:lineRule="auto"/>
        <w:ind w:firstLine="480" w:firstLineChars="200"/>
        <w:jc w:val="left"/>
        <w:rPr>
          <w:rFonts w:ascii="宋体" w:hAnsi="宋体"/>
          <w:sz w:val="24"/>
        </w:rPr>
      </w:pPr>
      <w:r>
        <w:rPr>
          <w:rFonts w:hint="eastAsia" w:ascii="宋体" w:hAnsi="宋体" w:cs="宋体"/>
          <w:kern w:val="0"/>
          <w:sz w:val="24"/>
        </w:rPr>
        <w:t>2、本人身份证原件及复印件；</w:t>
      </w:r>
    </w:p>
    <w:p>
      <w:pPr>
        <w:widowControl/>
        <w:spacing w:line="360" w:lineRule="auto"/>
        <w:ind w:firstLine="480" w:firstLineChars="200"/>
        <w:jc w:val="left"/>
        <w:rPr>
          <w:rFonts w:ascii="宋体" w:hAnsi="宋体"/>
          <w:sz w:val="24"/>
        </w:rPr>
      </w:pPr>
      <w:r>
        <w:rPr>
          <w:rFonts w:hint="eastAsia" w:ascii="宋体" w:hAnsi="宋体" w:cs="宋体"/>
          <w:kern w:val="0"/>
          <w:sz w:val="24"/>
        </w:rPr>
        <w:t>3、企业营业执照副本原件及复印件；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4、资质证书原件及复印件;</w:t>
      </w:r>
    </w:p>
    <w:p>
      <w:pPr>
        <w:widowControl/>
        <w:spacing w:line="360" w:lineRule="auto"/>
        <w:ind w:firstLine="480" w:firstLineChars="200"/>
        <w:jc w:val="left"/>
        <w:rPr>
          <w:rFonts w:ascii="宋体" w:hAnsi="宋体"/>
          <w:sz w:val="24"/>
        </w:rPr>
      </w:pPr>
      <w:r>
        <w:rPr>
          <w:rFonts w:hint="eastAsia" w:ascii="宋体" w:hAnsi="宋体" w:cs="宋体"/>
          <w:kern w:val="0"/>
          <w:sz w:val="24"/>
        </w:rPr>
        <w:t>以上材料报名时查看原件，留复印件（复印件必须加盖企业鲜章）。</w:t>
      </w:r>
    </w:p>
    <w:p>
      <w:pPr>
        <w:widowControl/>
        <w:spacing w:line="360" w:lineRule="auto"/>
        <w:ind w:firstLine="482" w:firstLineChars="200"/>
        <w:jc w:val="left"/>
        <w:rPr>
          <w:rFonts w:ascii="宋体" w:hAnsi="宋体"/>
          <w:sz w:val="24"/>
        </w:rPr>
      </w:pPr>
      <w:r>
        <w:rPr>
          <w:rFonts w:hint="eastAsia" w:ascii="宋体" w:hAnsi="宋体" w:cs="宋体"/>
          <w:b/>
          <w:kern w:val="0"/>
          <w:sz w:val="24"/>
        </w:rPr>
        <w:t>四、</w:t>
      </w:r>
      <w:r>
        <w:rPr>
          <w:rFonts w:hint="eastAsia" w:ascii="宋体" w:hAnsi="宋体"/>
          <w:b/>
          <w:color w:val="000000"/>
          <w:sz w:val="24"/>
          <w:lang w:val="zh-CN"/>
        </w:rPr>
        <w:t>发放招标文件时间</w:t>
      </w:r>
      <w:r>
        <w:rPr>
          <w:rFonts w:hint="eastAsia" w:ascii="宋体" w:hAnsi="宋体" w:cs="宋体"/>
          <w:b/>
          <w:kern w:val="0"/>
          <w:sz w:val="24"/>
        </w:rPr>
        <w:t>：</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kern w:val="0"/>
          <w:sz w:val="24"/>
        </w:rPr>
        <w:t>1﹑时间：</w:t>
      </w:r>
      <w:r>
        <w:rPr>
          <w:rFonts w:hint="eastAsia" w:ascii="宋体" w:hAnsi="宋体" w:cs="宋体"/>
          <w:color w:val="FF0000"/>
          <w:kern w:val="0"/>
          <w:sz w:val="24"/>
          <w:u w:val="single"/>
        </w:rPr>
        <w:t>2018</w:t>
      </w:r>
      <w:r>
        <w:rPr>
          <w:rFonts w:hint="eastAsia" w:ascii="宋体" w:hAnsi="宋体" w:cs="宋体"/>
          <w:color w:val="FF0000"/>
          <w:kern w:val="0"/>
          <w:sz w:val="24"/>
        </w:rPr>
        <w:t>年</w:t>
      </w:r>
      <w:r>
        <w:rPr>
          <w:rFonts w:hint="eastAsia" w:ascii="宋体" w:hAnsi="宋体" w:cs="宋体"/>
          <w:color w:val="FF0000"/>
          <w:kern w:val="0"/>
          <w:sz w:val="24"/>
          <w:u w:val="single"/>
        </w:rPr>
        <w:t xml:space="preserve">  </w:t>
      </w:r>
      <w:r>
        <w:rPr>
          <w:rFonts w:hint="eastAsia" w:ascii="宋体" w:hAnsi="宋体" w:cs="宋体"/>
          <w:color w:val="FF0000"/>
          <w:kern w:val="0"/>
          <w:sz w:val="24"/>
          <w:u w:val="single"/>
          <w:lang w:val="en-US" w:eastAsia="zh-CN"/>
        </w:rPr>
        <w:t>7</w:t>
      </w:r>
      <w:r>
        <w:rPr>
          <w:rFonts w:hint="eastAsia" w:ascii="宋体" w:hAnsi="宋体" w:cs="宋体"/>
          <w:color w:val="FF0000"/>
          <w:kern w:val="0"/>
          <w:sz w:val="24"/>
          <w:u w:val="single"/>
        </w:rPr>
        <w:t xml:space="preserve"> </w:t>
      </w:r>
      <w:r>
        <w:rPr>
          <w:rFonts w:hint="eastAsia" w:ascii="宋体" w:hAnsi="宋体" w:cs="宋体"/>
          <w:color w:val="FF0000"/>
          <w:kern w:val="0"/>
          <w:sz w:val="24"/>
        </w:rPr>
        <w:t>月</w:t>
      </w:r>
      <w:r>
        <w:rPr>
          <w:rFonts w:hint="eastAsia" w:ascii="宋体" w:hAnsi="宋体" w:cs="宋体"/>
          <w:color w:val="FF0000"/>
          <w:kern w:val="0"/>
          <w:sz w:val="24"/>
          <w:u w:val="single"/>
        </w:rPr>
        <w:t xml:space="preserve">  </w:t>
      </w:r>
      <w:r>
        <w:rPr>
          <w:rFonts w:hint="eastAsia" w:ascii="宋体" w:hAnsi="宋体" w:cs="宋体"/>
          <w:color w:val="FF0000"/>
          <w:kern w:val="0"/>
          <w:sz w:val="24"/>
          <w:u w:val="single"/>
          <w:lang w:val="en-US" w:eastAsia="zh-CN"/>
        </w:rPr>
        <w:t>2</w:t>
      </w:r>
      <w:r>
        <w:rPr>
          <w:rFonts w:hint="eastAsia" w:ascii="宋体" w:hAnsi="宋体" w:cs="宋体"/>
          <w:color w:val="FF0000"/>
          <w:kern w:val="0"/>
          <w:sz w:val="24"/>
          <w:u w:val="single"/>
        </w:rPr>
        <w:t xml:space="preserve"> </w:t>
      </w:r>
      <w:r>
        <w:rPr>
          <w:rFonts w:hint="eastAsia" w:ascii="宋体" w:hAnsi="宋体" w:cs="宋体"/>
          <w:color w:val="FF0000"/>
          <w:kern w:val="0"/>
          <w:sz w:val="24"/>
        </w:rPr>
        <w:t>日</w:t>
      </w:r>
      <w:r>
        <w:rPr>
          <w:rFonts w:ascii="宋体" w:hAnsi="宋体" w:cs="宋体"/>
          <w:color w:val="FF0000"/>
          <w:kern w:val="0"/>
          <w:sz w:val="24"/>
        </w:rPr>
        <w:t>—</w:t>
      </w:r>
      <w:r>
        <w:rPr>
          <w:rFonts w:hint="eastAsia" w:ascii="宋体" w:hAnsi="宋体" w:cs="宋体"/>
          <w:color w:val="FF0000"/>
          <w:kern w:val="0"/>
          <w:sz w:val="24"/>
          <w:u w:val="single"/>
        </w:rPr>
        <w:t xml:space="preserve">2018 </w:t>
      </w:r>
      <w:r>
        <w:rPr>
          <w:rFonts w:hint="eastAsia" w:ascii="宋体" w:hAnsi="宋体" w:cs="宋体"/>
          <w:color w:val="FF0000"/>
          <w:kern w:val="0"/>
          <w:sz w:val="24"/>
        </w:rPr>
        <w:t>年</w:t>
      </w:r>
      <w:r>
        <w:rPr>
          <w:rFonts w:hint="eastAsia" w:ascii="宋体" w:hAnsi="宋体" w:cs="宋体"/>
          <w:color w:val="FF0000"/>
          <w:kern w:val="0"/>
          <w:sz w:val="24"/>
          <w:u w:val="single"/>
        </w:rPr>
        <w:t xml:space="preserve">  </w:t>
      </w:r>
      <w:r>
        <w:rPr>
          <w:rFonts w:hint="eastAsia" w:ascii="宋体" w:hAnsi="宋体" w:cs="宋体"/>
          <w:color w:val="FF0000"/>
          <w:kern w:val="0"/>
          <w:sz w:val="24"/>
          <w:u w:val="single"/>
          <w:lang w:val="en-US" w:eastAsia="zh-CN"/>
        </w:rPr>
        <w:t>7</w:t>
      </w:r>
      <w:r>
        <w:rPr>
          <w:rFonts w:hint="eastAsia" w:ascii="宋体" w:hAnsi="宋体" w:cs="宋体"/>
          <w:color w:val="FF0000"/>
          <w:kern w:val="0"/>
          <w:sz w:val="24"/>
          <w:u w:val="single"/>
        </w:rPr>
        <w:t xml:space="preserve">  </w:t>
      </w:r>
      <w:r>
        <w:rPr>
          <w:rFonts w:hint="eastAsia" w:ascii="宋体" w:hAnsi="宋体" w:cs="宋体"/>
          <w:color w:val="FF0000"/>
          <w:kern w:val="0"/>
          <w:sz w:val="24"/>
        </w:rPr>
        <w:t>月</w:t>
      </w:r>
      <w:r>
        <w:rPr>
          <w:rFonts w:hint="eastAsia" w:ascii="宋体" w:hAnsi="宋体" w:cs="宋体"/>
          <w:color w:val="FF0000"/>
          <w:kern w:val="0"/>
          <w:sz w:val="24"/>
          <w:u w:val="single"/>
        </w:rPr>
        <w:t xml:space="preserve"> </w:t>
      </w:r>
      <w:r>
        <w:rPr>
          <w:rFonts w:hint="eastAsia" w:ascii="宋体" w:hAnsi="宋体" w:cs="宋体"/>
          <w:color w:val="FF0000"/>
          <w:kern w:val="0"/>
          <w:sz w:val="24"/>
          <w:u w:val="single"/>
          <w:lang w:val="en-US" w:eastAsia="zh-CN"/>
        </w:rPr>
        <w:t>9</w:t>
      </w:r>
      <w:r>
        <w:rPr>
          <w:rFonts w:hint="eastAsia" w:ascii="宋体" w:hAnsi="宋体" w:cs="宋体"/>
          <w:color w:val="FF0000"/>
          <w:kern w:val="0"/>
          <w:sz w:val="24"/>
          <w:u w:val="single"/>
        </w:rPr>
        <w:t xml:space="preserve">  </w:t>
      </w:r>
      <w:r>
        <w:rPr>
          <w:rFonts w:hint="eastAsia" w:ascii="宋体" w:hAnsi="宋体" w:cs="宋体"/>
          <w:color w:val="FF0000"/>
          <w:kern w:val="0"/>
          <w:sz w:val="24"/>
        </w:rPr>
        <w:t>日</w:t>
      </w:r>
      <w:r>
        <w:rPr>
          <w:rFonts w:hint="eastAsia" w:ascii="宋体" w:hAnsi="宋体" w:cs="宋体"/>
          <w:color w:val="FF0000"/>
          <w:kern w:val="0"/>
          <w:sz w:val="24"/>
          <w:lang w:eastAsia="zh-CN"/>
        </w:rPr>
        <w:t>上午</w:t>
      </w:r>
      <w:r>
        <w:rPr>
          <w:rFonts w:hint="eastAsia" w:ascii="宋体" w:hAnsi="宋体" w:cs="宋体"/>
          <w:color w:val="FF0000"/>
          <w:kern w:val="0"/>
          <w:sz w:val="24"/>
          <w:lang w:val="en-US" w:eastAsia="zh-CN"/>
        </w:rPr>
        <w:t>10:00</w:t>
      </w:r>
      <w:r>
        <w:rPr>
          <w:rFonts w:hint="eastAsia" w:ascii="宋体" w:hAnsi="宋体" w:cs="宋体"/>
          <w:color w:val="000000"/>
          <w:kern w:val="0"/>
          <w:sz w:val="24"/>
        </w:rPr>
        <w:t>。</w:t>
      </w:r>
    </w:p>
    <w:p>
      <w:pPr>
        <w:spacing w:line="360" w:lineRule="auto"/>
        <w:ind w:firstLine="480" w:firstLineChars="200"/>
        <w:rPr>
          <w:rFonts w:hint="eastAsia" w:ascii="宋体" w:hAnsi="宋体"/>
          <w:sz w:val="24"/>
        </w:rPr>
      </w:pPr>
      <w:r>
        <w:rPr>
          <w:rFonts w:hint="eastAsia" w:ascii="宋体" w:hAnsi="宋体"/>
          <w:sz w:val="24"/>
        </w:rPr>
        <w:t>2、地点：</w:t>
      </w:r>
      <w:r>
        <w:rPr>
          <w:rFonts w:hint="eastAsia"/>
          <w:sz w:val="24"/>
        </w:rPr>
        <w:t>成都市双流区西航港街道办事处大同路成都西雅美途外国语联合学校内</w:t>
      </w:r>
      <w:r>
        <w:rPr>
          <w:rFonts w:hint="eastAsia" w:ascii="宋体" w:hAnsi="宋体" w:cs="宋体"/>
          <w:kern w:val="0"/>
          <w:sz w:val="24"/>
        </w:rPr>
        <w:t>。</w:t>
      </w:r>
    </w:p>
    <w:p>
      <w:pPr>
        <w:spacing w:line="360" w:lineRule="auto"/>
        <w:ind w:firstLine="480" w:firstLineChars="200"/>
        <w:rPr>
          <w:rFonts w:hint="eastAsia" w:ascii="宋体" w:hAnsi="宋体"/>
          <w:sz w:val="24"/>
        </w:rPr>
      </w:pPr>
      <w:r>
        <w:rPr>
          <w:rFonts w:hint="eastAsia" w:ascii="宋体" w:hAnsi="宋体"/>
          <w:sz w:val="24"/>
        </w:rPr>
        <w:t>3、招标文件每套售价</w:t>
      </w:r>
      <w:r>
        <w:rPr>
          <w:rFonts w:hint="eastAsia" w:ascii="宋体" w:hAnsi="宋体"/>
          <w:color w:val="FF0000"/>
          <w:sz w:val="24"/>
        </w:rPr>
        <w:t>200</w:t>
      </w:r>
      <w:r>
        <w:rPr>
          <w:rFonts w:hint="eastAsia" w:ascii="宋体" w:hAnsi="宋体"/>
          <w:sz w:val="24"/>
        </w:rPr>
        <w:t>元，过期不售、售后不退；</w:t>
      </w:r>
    </w:p>
    <w:p>
      <w:pPr>
        <w:widowControl/>
        <w:spacing w:line="360" w:lineRule="auto"/>
        <w:ind w:firstLine="480" w:firstLineChars="200"/>
        <w:jc w:val="left"/>
        <w:rPr>
          <w:rFonts w:hint="eastAsia" w:ascii="宋体" w:hAnsi="宋体" w:cs="宋体"/>
          <w:kern w:val="0"/>
          <w:sz w:val="24"/>
        </w:rPr>
      </w:pPr>
      <w:r>
        <w:rPr>
          <w:rFonts w:hint="eastAsia" w:ascii="宋体" w:hAnsi="宋体"/>
          <w:sz w:val="24"/>
        </w:rPr>
        <w:t>4、投标人需携带本公告中所要求提供的资料参加报名（原件及复印件）。</w:t>
      </w:r>
    </w:p>
    <w:p>
      <w:pPr>
        <w:spacing w:line="360" w:lineRule="auto"/>
        <w:ind w:firstLine="482" w:firstLineChars="200"/>
        <w:rPr>
          <w:rFonts w:hint="eastAsia" w:ascii="宋体" w:hAnsi="宋体"/>
          <w:b/>
          <w:sz w:val="24"/>
          <w:lang w:val="zh-CN"/>
        </w:rPr>
      </w:pPr>
      <w:r>
        <w:rPr>
          <w:rFonts w:hint="eastAsia" w:ascii="宋体" w:hAnsi="宋体"/>
          <w:b/>
          <w:sz w:val="24"/>
          <w:lang w:val="zh-CN"/>
        </w:rPr>
        <w:t>五、发布公告的媒介</w:t>
      </w:r>
    </w:p>
    <w:p>
      <w:pPr>
        <w:spacing w:line="360" w:lineRule="auto"/>
        <w:ind w:firstLine="480" w:firstLineChars="200"/>
        <w:rPr>
          <w:rFonts w:hint="eastAsia" w:ascii="宋体" w:hAnsi="宋体"/>
          <w:color w:val="FF0000"/>
          <w:sz w:val="24"/>
        </w:rPr>
      </w:pPr>
      <w:r>
        <w:rPr>
          <w:rFonts w:hint="eastAsia" w:ascii="宋体" w:hAnsi="宋体"/>
          <w:sz w:val="24"/>
        </w:rPr>
        <w:t>发布公告媒介：本次招标公告在成都西雅美途外国语联合学校网站和成都三原教育（集团）有限公司等网站上发布。</w:t>
      </w:r>
    </w:p>
    <w:p>
      <w:pPr>
        <w:spacing w:line="360" w:lineRule="auto"/>
        <w:ind w:firstLine="482" w:firstLineChars="200"/>
        <w:rPr>
          <w:rFonts w:ascii="宋体" w:hAnsi="宋体"/>
          <w:b/>
          <w:sz w:val="24"/>
          <w:lang w:val="zh-CN"/>
        </w:rPr>
      </w:pPr>
      <w:r>
        <w:rPr>
          <w:rFonts w:hint="eastAsia" w:ascii="宋体" w:hAnsi="宋体"/>
          <w:b/>
          <w:sz w:val="24"/>
          <w:lang w:val="zh-CN"/>
        </w:rPr>
        <w:t>六、联系方式</w:t>
      </w:r>
    </w:p>
    <w:p>
      <w:pPr>
        <w:spacing w:line="360" w:lineRule="auto"/>
        <w:ind w:firstLine="480" w:firstLineChars="200"/>
        <w:rPr>
          <w:rFonts w:hint="eastAsia" w:ascii="宋体" w:hAnsi="宋体"/>
          <w:sz w:val="24"/>
        </w:rPr>
      </w:pPr>
      <w:r>
        <w:rPr>
          <w:rFonts w:hint="eastAsia" w:ascii="宋体" w:hAnsi="宋体"/>
          <w:sz w:val="24"/>
          <w:lang w:val="zh-CN"/>
        </w:rPr>
        <w:t>招</w:t>
      </w:r>
      <w:r>
        <w:rPr>
          <w:rFonts w:hint="eastAsia" w:ascii="宋体" w:hAnsi="宋体"/>
          <w:sz w:val="24"/>
        </w:rPr>
        <w:t xml:space="preserve"> </w:t>
      </w:r>
      <w:r>
        <w:rPr>
          <w:rFonts w:hint="eastAsia" w:ascii="宋体" w:hAnsi="宋体"/>
          <w:sz w:val="24"/>
          <w:lang w:val="zh-CN"/>
        </w:rPr>
        <w:t>标 人：成都西雅美途外国语联合学校</w:t>
      </w:r>
    </w:p>
    <w:p>
      <w:pPr>
        <w:adjustRightInd w:val="0"/>
        <w:spacing w:line="360" w:lineRule="auto"/>
        <w:ind w:firstLine="480" w:firstLineChars="200"/>
        <w:jc w:val="left"/>
        <w:rPr>
          <w:rFonts w:hint="eastAsia" w:ascii="宋体" w:hAnsi="宋体"/>
          <w:color w:val="000000"/>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sz w:val="24"/>
        </w:rPr>
        <w:t>成都市双流区西航港街道办事处大同路成都西雅美途外国语联合学校</w:t>
      </w:r>
    </w:p>
    <w:p>
      <w:pPr>
        <w:adjustRightInd w:val="0"/>
        <w:spacing w:line="360" w:lineRule="auto"/>
        <w:ind w:firstLine="480" w:firstLineChars="200"/>
        <w:jc w:val="left"/>
        <w:rPr>
          <w:rFonts w:hint="eastAsia" w:ascii="宋体" w:hAnsi="宋体"/>
          <w:sz w:val="24"/>
          <w:u w:val="single"/>
        </w:rPr>
      </w:pPr>
      <w:r>
        <w:rPr>
          <w:rFonts w:hint="eastAsia" w:ascii="宋体" w:hAnsi="宋体"/>
          <w:sz w:val="24"/>
        </w:rPr>
        <w:t>邮</w:t>
      </w:r>
      <w:r>
        <w:rPr>
          <w:rFonts w:ascii="宋体" w:hAnsi="宋体"/>
          <w:sz w:val="24"/>
        </w:rPr>
        <w:t xml:space="preserve">    </w:t>
      </w:r>
      <w:r>
        <w:rPr>
          <w:rFonts w:hint="eastAsia" w:ascii="宋体" w:hAnsi="宋体"/>
          <w:sz w:val="24"/>
        </w:rPr>
        <w:t>编：</w:t>
      </w:r>
    </w:p>
    <w:p>
      <w:pPr>
        <w:spacing w:line="360" w:lineRule="auto"/>
        <w:ind w:firstLine="480" w:firstLineChars="200"/>
        <w:rPr>
          <w:rFonts w:hint="eastAsia" w:ascii="宋体" w:hAns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hint="eastAsia" w:ascii="宋体" w:hAnsi="宋体" w:cs="宋体"/>
          <w:sz w:val="24"/>
          <w:lang w:eastAsia="zh-CN"/>
        </w:rPr>
        <w:t>朱老师</w:t>
      </w:r>
      <w:r>
        <w:rPr>
          <w:rFonts w:hint="eastAsia" w:ascii="宋体" w:hAnsi="宋体" w:cs="宋体"/>
          <w:sz w:val="24"/>
          <w:lang w:val="en-US" w:eastAsia="zh-CN"/>
        </w:rPr>
        <w:t xml:space="preserve">  13980623048   吴老师 18123398331</w:t>
      </w:r>
    </w:p>
    <w:p>
      <w:pPr>
        <w:widowControl/>
        <w:spacing w:line="360" w:lineRule="auto"/>
        <w:rPr>
          <w:rFonts w:hint="eastAsia" w:ascii="宋体" w:hAnsi="宋体" w:cs="宋体"/>
          <w:color w:val="000000"/>
          <w:kern w:val="0"/>
          <w:sz w:val="24"/>
        </w:rPr>
      </w:pPr>
    </w:p>
    <w:p>
      <w:pPr>
        <w:widowControl/>
        <w:spacing w:line="360" w:lineRule="auto"/>
        <w:ind w:left="4680" w:leftChars="2000" w:right="482" w:hanging="480" w:hangingChars="200"/>
        <w:jc w:val="left"/>
        <w:rPr>
          <w:rFonts w:ascii="宋体" w:hAnsi="宋体"/>
          <w:sz w:val="24"/>
        </w:rPr>
      </w:pPr>
      <w:r>
        <w:rPr>
          <w:rFonts w:hint="eastAsia" w:ascii="宋体" w:hAnsi="宋体" w:cs="宋体"/>
          <w:sz w:val="24"/>
        </w:rPr>
        <w:t>成都西雅美途外国语联合学校</w:t>
      </w:r>
      <w:r>
        <w:rPr>
          <w:rFonts w:hint="eastAsia" w:ascii="宋体" w:hAnsi="宋体" w:cs="宋体"/>
          <w:color w:val="000000"/>
          <w:kern w:val="0"/>
          <w:sz w:val="24"/>
        </w:rPr>
        <w:t>　　　　　　　　　　　　　　　　　　       2018年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  月 </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 日</w:t>
      </w:r>
      <w:r>
        <w:rPr>
          <w:rFonts w:hint="eastAsia" w:ascii="宋体" w:hAnsi="宋体" w:cs="宋体"/>
          <w:kern w:val="0"/>
          <w:sz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A0710"/>
    <w:rsid w:val="2D9A07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2018-07-03T01:33:00Z</dcterms:created>
  <dc:creator>Administrator</dc:creator>
  <cp:lastModifiedBy>Administrator</cp:lastModifiedBy>
  <dcterms:modified xsi:type="dcterms:W3CDTF">2018-07-03T01:34:57Z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